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36F6" w14:textId="4CE08571" w:rsidR="003302D1" w:rsidRPr="00AB5FE7" w:rsidRDefault="003302D1" w:rsidP="009C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8CAB2F" w14:textId="3D2614CE" w:rsid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7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7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51923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8F900A5" w14:textId="77777777" w:rsidR="00E712AD" w:rsidRPr="00A3491B" w:rsidRDefault="00E712AD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ED448" w14:textId="02E9FF6A" w:rsidR="00676D0D" w:rsidRPr="00A3491B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D421E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479A4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900A5C" w14:textId="746A4E58" w:rsidR="00A320D5" w:rsidRPr="00A3491B" w:rsidRDefault="00676D0D" w:rsidP="00676D0D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D421E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320D5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9479A4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A320D5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14:paraId="13EA2E90" w14:textId="4CFF38D8" w:rsidR="00A320D5" w:rsidRPr="00A3491B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BD421E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</w:t>
      </w:r>
    </w:p>
    <w:p w14:paraId="1A08F433" w14:textId="5CD79322" w:rsidR="00A320D5" w:rsidRPr="00A3491B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D421E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14:paraId="2C59940D" w14:textId="6D9257BC" w:rsidR="00920FC3" w:rsidRPr="00A3491B" w:rsidRDefault="00A320D5" w:rsidP="00051923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D421E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38838524"/>
      <w:r w:rsidR="00051923"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№______</w:t>
      </w:r>
      <w:bookmarkEnd w:id="0"/>
      <w:r w:rsidRPr="00A3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255ED5A3" w14:textId="77777777" w:rsidR="00051923" w:rsidRDefault="00051923" w:rsidP="00051923">
      <w:pPr>
        <w:shd w:val="clear" w:color="auto" w:fill="FFFFFF"/>
        <w:tabs>
          <w:tab w:val="left" w:pos="5245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0A0E10D8" w14:textId="77777777" w:rsidR="00D60CBF" w:rsidRPr="005801E8" w:rsidRDefault="00D60CBF" w:rsidP="00273B4C">
      <w:pPr>
        <w:tabs>
          <w:tab w:val="center" w:pos="4677"/>
          <w:tab w:val="right" w:pos="9355"/>
        </w:tabs>
        <w:spacing w:after="0" w:line="0" w:lineRule="atLeast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14:paraId="0F5A8CEF" w14:textId="3F250F88" w:rsidR="00893D94" w:rsidRPr="0085041F" w:rsidRDefault="00315C23" w:rsidP="00273B4C">
      <w:pPr>
        <w:spacing w:after="0" w:line="0" w:lineRule="atLeast"/>
        <w:ind w:left="57" w:right="57" w:hanging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60CBF" w:rsidRPr="00D6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bookmarkStart w:id="1" w:name="_Hlk138683343"/>
      <w:r w:rsidR="005E0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="005E084A" w:rsidRPr="005E084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5E08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084A" w:rsidRPr="005E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«Дорожная карта» </w:t>
      </w:r>
      <w:r w:rsidR="00596917" w:rsidRPr="00596917"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чрезвычайной ситуации биологического характера и распространени</w:t>
      </w:r>
      <w:r w:rsidR="00C656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96917" w:rsidRPr="00596917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 опасных инфекций в муниципальных бюджетных общеобразовательных учреждениях, муниципальных автономных и бюджетных дошкольных образовательных учреждениях, муниципальных автономных учреждениях дополнительного образования, расположенных на территории городского округа Котельники Московской области на 2023 - 2027 годы</w:t>
      </w:r>
    </w:p>
    <w:bookmarkEnd w:id="1"/>
    <w:tbl>
      <w:tblPr>
        <w:tblStyle w:val="ac"/>
        <w:tblW w:w="1016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9"/>
        <w:gridCol w:w="222"/>
      </w:tblGrid>
      <w:tr w:rsidR="001157C2" w:rsidRPr="004C2F10" w14:paraId="0BC124DA" w14:textId="77777777" w:rsidTr="001157C2">
        <w:trPr>
          <w:trHeight w:val="475"/>
        </w:trPr>
        <w:tc>
          <w:tcPr>
            <w:tcW w:w="2461" w:type="dxa"/>
          </w:tcPr>
          <w:tbl>
            <w:tblPr>
              <w:tblStyle w:val="ac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  <w:gridCol w:w="7541"/>
            </w:tblGrid>
            <w:tr w:rsidR="00C112BD" w:rsidRPr="00C112BD" w14:paraId="725E196B" w14:textId="77777777" w:rsidTr="00B531B7">
              <w:trPr>
                <w:trHeight w:val="7847"/>
              </w:trPr>
              <w:tc>
                <w:tcPr>
                  <w:tcW w:w="2411" w:type="dxa"/>
                </w:tcPr>
                <w:p w14:paraId="17C3BB4C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AF4FF0B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Кузьмина И.М.</w:t>
                  </w:r>
                </w:p>
                <w:p w14:paraId="33E917D2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043B06E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Агафонова Е.М.</w:t>
                  </w:r>
                </w:p>
                <w:p w14:paraId="3240F0FE" w14:textId="7F46C62B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92D5D80" w14:textId="77777777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E22D860" w14:textId="39D3934C" w:rsidR="007147FB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Краевой И.О. </w:t>
                  </w:r>
                </w:p>
                <w:p w14:paraId="246000BE" w14:textId="77777777" w:rsidR="007147FB" w:rsidRPr="00C112BD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122E2A" w14:textId="1A713881" w:rsidR="00C112BD" w:rsidRPr="00C112BD" w:rsidRDefault="003F07DE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Литвинова Е.В.</w:t>
                  </w:r>
                </w:p>
                <w:p w14:paraId="521C48BB" w14:textId="37D2BB71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742C8B0" w14:textId="77777777" w:rsidR="006F2AAB" w:rsidRDefault="006F2AAB" w:rsidP="00AA183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84A1627" w14:textId="30F8FE00" w:rsidR="007147FB" w:rsidRDefault="007147FB" w:rsidP="007147F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Мялкина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М.Г.</w:t>
                  </w:r>
                </w:p>
                <w:p w14:paraId="1D40993B" w14:textId="57654A00" w:rsidR="007147FB" w:rsidRDefault="007147FB" w:rsidP="007147F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3D4CABF" w14:textId="548AFF3F" w:rsidR="0085041F" w:rsidRDefault="0085041F" w:rsidP="007147F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36EF331" w14:textId="77777777" w:rsidR="0085041F" w:rsidRDefault="0085041F" w:rsidP="007147F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7AF13EC" w14:textId="6FD34A8D" w:rsidR="0085041F" w:rsidRPr="00C112BD" w:rsidRDefault="0085041F" w:rsidP="008504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Орлова М.С.</w:t>
                  </w:r>
                </w:p>
                <w:p w14:paraId="1D6CEB4D" w14:textId="77777777" w:rsidR="007147FB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68BA97C" w14:textId="77777777" w:rsidR="007147FB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1513615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Пахомова Е.Н.</w:t>
                  </w:r>
                </w:p>
                <w:p w14:paraId="55EE2461" w14:textId="77777777" w:rsidR="0085041F" w:rsidRDefault="0085041F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2733903" w14:textId="5AEACD2A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CCDA85C" w14:textId="2C2F405B" w:rsidR="0085041F" w:rsidRDefault="0085041F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04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Соколов 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.А.                  </w:t>
                  </w:r>
                </w:p>
                <w:p w14:paraId="49B90B14" w14:textId="77777777" w:rsidR="0085041F" w:rsidRDefault="0085041F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ABACFA1" w14:textId="77777777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43F5914" w14:textId="77777777" w:rsidR="008116CB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Федорова И.Н.</w:t>
                  </w:r>
                </w:p>
                <w:p w14:paraId="69610BAA" w14:textId="1469C172" w:rsidR="005F6692" w:rsidRDefault="005F6692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82EF447" w14:textId="77777777" w:rsidR="00273B4C" w:rsidRDefault="00273B4C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D355CA9" w14:textId="4794E52E" w:rsidR="005F6692" w:rsidRDefault="005F6692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F66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ГБУЗМО «Котельниковская городская поликлиника»</w:t>
                  </w:r>
                </w:p>
                <w:p w14:paraId="26D8ADFC" w14:textId="77777777" w:rsidR="005F6692" w:rsidRDefault="005F6692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9B094F5" w14:textId="60A3E44F" w:rsidR="005F6692" w:rsidRPr="00C112BD" w:rsidRDefault="005F6692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F66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КЦСОР «Люберецкий»</w:t>
                  </w:r>
                </w:p>
              </w:tc>
              <w:tc>
                <w:tcPr>
                  <w:tcW w:w="7541" w:type="dxa"/>
                </w:tcPr>
                <w:p w14:paraId="464F596A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D260C40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главы администрации (председатель комиссии)</w:t>
                  </w:r>
                </w:p>
                <w:p w14:paraId="67B0DDCC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D81B7A6" w14:textId="30D858D8" w:rsidR="006F2AAB" w:rsidRPr="00315C23" w:rsidRDefault="003F07DE" w:rsidP="00315C23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07DE">
                    <w:rPr>
                      <w:rFonts w:ascii="Times New Roman" w:hAnsi="Times New Roman"/>
                      <w:sz w:val="24"/>
                      <w:szCs w:val="24"/>
                    </w:rPr>
                    <w:t>Заместитель начальника управления развития отраслей социальной сферы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(заместитель председателя комиссии)</w:t>
                  </w:r>
                </w:p>
                <w:p w14:paraId="4D948C4B" w14:textId="77777777" w:rsid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4C69BD6" w14:textId="12094288" w:rsidR="007147FB" w:rsidRDefault="007147F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управления развития отраслей социальной сферы</w:t>
                  </w:r>
                </w:p>
                <w:p w14:paraId="52551052" w14:textId="77777777" w:rsidR="007147FB" w:rsidRPr="00C112BD" w:rsidRDefault="007147F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D6E60C" w14:textId="2040197E" w:rsidR="00C112BD" w:rsidRPr="00C112BD" w:rsidRDefault="003F07DE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отдела культуры и туризма управления развития отраслей социальной сферы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B8CA7C0" w14:textId="77777777" w:rsid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24335B6" w14:textId="44FBA035" w:rsidR="007147FB" w:rsidRDefault="007147F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сектора дошкольного и дополнительного образования отдела развития образования управления развития отраслей социальной сферы</w:t>
                  </w:r>
                </w:p>
                <w:p w14:paraId="043DDE6F" w14:textId="77777777" w:rsidR="0085041F" w:rsidRDefault="0085041F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4059EAB" w14:textId="77777777" w:rsidR="0085041F" w:rsidRPr="0085041F" w:rsidRDefault="0085041F" w:rsidP="0085041F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04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отдела информационного обеспечения</w:t>
                  </w:r>
                </w:p>
                <w:p w14:paraId="36A4C74F" w14:textId="77777777" w:rsidR="0085041F" w:rsidRPr="0085041F" w:rsidRDefault="0085041F" w:rsidP="0085041F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04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управления внутренней политики МКУ «Развитие Котельники»</w:t>
                  </w:r>
                </w:p>
                <w:p w14:paraId="46F59BC2" w14:textId="77777777" w:rsidR="0085041F" w:rsidRPr="00C112BD" w:rsidRDefault="0085041F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651AEA7" w14:textId="4779895D" w:rsidR="00C112BD" w:rsidRDefault="007147F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н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 отдела оказания мер социальной поддержки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управления развития отраслей социальной сферы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(секретарь комиссии)</w:t>
                  </w:r>
                </w:p>
                <w:p w14:paraId="02FB6669" w14:textId="77777777" w:rsidR="0085041F" w:rsidRPr="00C112BD" w:rsidRDefault="0085041F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AEE5F97" w14:textId="69D390C7" w:rsidR="00C112BD" w:rsidRDefault="0085041F" w:rsidP="00C112B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Начальник отдела </w:t>
                  </w:r>
                  <w:r w:rsidRPr="008504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безопасности, предупреждению и ликвидации чрезвычайных ситуаций и решению задач гражданской обороны</w:t>
                  </w:r>
                </w:p>
                <w:p w14:paraId="60CAFB6C" w14:textId="77777777" w:rsidR="0085041F" w:rsidRPr="00C112BD" w:rsidRDefault="0085041F" w:rsidP="00C112B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A49FAA2" w14:textId="77777777" w:rsidR="00273B4C" w:rsidRPr="0085041F" w:rsidRDefault="007147FB" w:rsidP="00273B4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Консультант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отдела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физической культуры и спорта</w:t>
                  </w:r>
                  <w:r w:rsidR="00273B4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73B4C" w:rsidRPr="008504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 «Развитие Котельники»</w:t>
                  </w:r>
                </w:p>
                <w:p w14:paraId="7E66D4DC" w14:textId="77777777" w:rsidR="005F6692" w:rsidRDefault="005F6692" w:rsidP="007147F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930834A" w14:textId="2E8651EE" w:rsidR="0085041F" w:rsidRDefault="005F6692" w:rsidP="007147F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F66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  <w:p w14:paraId="2A3B134E" w14:textId="77777777" w:rsidR="0085041F" w:rsidRPr="00C112BD" w:rsidRDefault="0085041F" w:rsidP="007147F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EC90013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014CD0C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81E8BFF" w14:textId="77777777" w:rsid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23FA071" w14:textId="77777777" w:rsidR="005F6692" w:rsidRDefault="005F6692" w:rsidP="005F66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F66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  <w:p w14:paraId="390AE774" w14:textId="1A974429" w:rsidR="005F6692" w:rsidRPr="00C112BD" w:rsidRDefault="005F6692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A5BE767" w14:textId="77777777" w:rsidR="001157C2" w:rsidRPr="004C2F10" w:rsidRDefault="001157C2" w:rsidP="0011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52406720" w14:textId="77777777" w:rsidR="001157C2" w:rsidRPr="004C2F10" w:rsidRDefault="001157C2" w:rsidP="0011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E997D" w14:textId="77777777" w:rsidR="001170FD" w:rsidRDefault="001170FD" w:rsidP="0085041F">
      <w:pPr>
        <w:tabs>
          <w:tab w:val="right" w:pos="10065"/>
        </w:tabs>
        <w:rPr>
          <w:rFonts w:ascii="Times New Roman" w:hAnsi="Times New Roman" w:cs="Times New Roman"/>
          <w:sz w:val="28"/>
          <w:szCs w:val="28"/>
        </w:rPr>
        <w:sectPr w:rsidR="001170FD" w:rsidSect="0085041F">
          <w:headerReference w:type="default" r:id="rId7"/>
          <w:headerReference w:type="first" r:id="rId8"/>
          <w:pgSz w:w="11906" w:h="16838"/>
          <w:pgMar w:top="142" w:right="707" w:bottom="851" w:left="1134" w:header="709" w:footer="709" w:gutter="0"/>
          <w:cols w:space="708"/>
          <w:titlePg/>
          <w:docGrid w:linePitch="360"/>
        </w:sectPr>
      </w:pPr>
    </w:p>
    <w:p w14:paraId="6F63D8FB" w14:textId="01A9B00C" w:rsidR="00FC312A" w:rsidRPr="00FC312A" w:rsidRDefault="00FC312A" w:rsidP="00FC312A">
      <w:pPr>
        <w:shd w:val="clear" w:color="auto" w:fill="FFFFFF"/>
        <w:tabs>
          <w:tab w:val="left" w:pos="524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2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FC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64881383" w14:textId="77777777" w:rsidR="00FC312A" w:rsidRPr="00FC312A" w:rsidRDefault="00FC312A" w:rsidP="00FC312A">
      <w:pPr>
        <w:shd w:val="clear" w:color="auto" w:fill="FFFFFF"/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УТВЕРЖДЕН </w:t>
      </w:r>
    </w:p>
    <w:p w14:paraId="53616C05" w14:textId="77777777" w:rsidR="00FC312A" w:rsidRPr="00FC312A" w:rsidRDefault="00FC312A" w:rsidP="00FC312A">
      <w:pPr>
        <w:shd w:val="clear" w:color="auto" w:fill="FFFFFF"/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постановлением главы</w:t>
      </w:r>
    </w:p>
    <w:p w14:paraId="5B79D714" w14:textId="77777777" w:rsidR="00FC312A" w:rsidRPr="00FC312A" w:rsidRDefault="00FC312A" w:rsidP="00FC312A">
      <w:pPr>
        <w:shd w:val="clear" w:color="auto" w:fill="FFFFFF"/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городского округа Котельники</w:t>
      </w:r>
    </w:p>
    <w:p w14:paraId="6C3CFD3E" w14:textId="77777777" w:rsidR="00FC312A" w:rsidRPr="00FC312A" w:rsidRDefault="00FC312A" w:rsidP="00FC312A">
      <w:pPr>
        <w:shd w:val="clear" w:color="auto" w:fill="FFFFFF"/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Московской области</w:t>
      </w:r>
    </w:p>
    <w:p w14:paraId="7ACC31B3" w14:textId="77777777" w:rsidR="00FC312A" w:rsidRPr="00FC312A" w:rsidRDefault="00FC312A" w:rsidP="00FC312A">
      <w:pPr>
        <w:shd w:val="clear" w:color="auto" w:fill="FFFFFF"/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от _________ №______</w:t>
      </w:r>
    </w:p>
    <w:p w14:paraId="65DFA888" w14:textId="65D37D05" w:rsidR="00EA4821" w:rsidRDefault="00EA4821" w:rsidP="00FC312A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14:paraId="7D701FA7" w14:textId="4397183C" w:rsidR="00EA4821" w:rsidRPr="00FC312A" w:rsidRDefault="005A6EE2" w:rsidP="00273B4C">
      <w:pPr>
        <w:spacing w:after="0" w:line="0" w:lineRule="atLeast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FC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«Дорожная карта»</w:t>
      </w:r>
    </w:p>
    <w:p w14:paraId="41DF2557" w14:textId="371CEDB7" w:rsidR="00596917" w:rsidRDefault="00596917" w:rsidP="00273B4C">
      <w:pPr>
        <w:spacing w:after="0" w:line="0" w:lineRule="atLeast"/>
        <w:ind w:left="57" w:right="57" w:hanging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5663354"/>
      <w:r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чрезвычайной ситуации биологического характера и распространени</w:t>
      </w:r>
      <w:r w:rsidR="00C656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4566293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 опасных инфекций 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бюджетных общеобразовательных учреждениях, муниципальных автономных и бюджетных дошкольных образовательных учреждениях, муниципальных автономных учреждениях дополнительного образования, расположенных на территории городского округа Котельники Московской области на 2023 - 2027 годы</w:t>
      </w:r>
      <w:bookmarkEnd w:id="2"/>
    </w:p>
    <w:p w14:paraId="6BD854E7" w14:textId="77777777" w:rsidR="00273B4C" w:rsidRDefault="00273B4C" w:rsidP="00273B4C">
      <w:pPr>
        <w:spacing w:after="0" w:line="0" w:lineRule="atLeast"/>
        <w:ind w:left="57" w:right="57" w:hanging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6727"/>
        <w:gridCol w:w="1849"/>
        <w:gridCol w:w="5746"/>
      </w:tblGrid>
      <w:tr w:rsidR="00FC312A" w:rsidRPr="00933014" w14:paraId="34A4D67A" w14:textId="77777777" w:rsidTr="00933014">
        <w:trPr>
          <w:cantSplit/>
          <w:trHeight w:val="32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7B6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10E943FE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16B4" w14:textId="77777777" w:rsidR="00FC312A" w:rsidRPr="00933014" w:rsidRDefault="00FC312A" w:rsidP="00FC312A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D067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F786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C312A" w:rsidRPr="00933014" w14:paraId="39FE385E" w14:textId="77777777" w:rsidTr="00933014">
        <w:trPr>
          <w:cantSplit/>
          <w:trHeight w:val="32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778" w14:textId="77777777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591" w14:textId="77777777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6C0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CE1" w14:textId="77777777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12A" w:rsidRPr="00933014" w14:paraId="73142A54" w14:textId="77777777" w:rsidTr="00933014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5D0" w14:textId="77777777" w:rsidR="00FC312A" w:rsidRPr="00933014" w:rsidRDefault="00FC312A" w:rsidP="00FC3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330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. Организационные мероприятия</w:t>
            </w:r>
          </w:p>
        </w:tc>
      </w:tr>
      <w:tr w:rsidR="00FC312A" w:rsidRPr="00933014" w14:paraId="5735D9A0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CB0" w14:textId="77777777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5A9" w14:textId="531722D1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Организовать заседание Комиссии при возникновении чрезвычайной ситуации биологического характера</w:t>
            </w: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распространени</w:t>
            </w:r>
            <w:r w:rsidR="00E6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98B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ситуации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D1F1" w14:textId="4C88C4FA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Структурные подразделения администрации городского округа Котельники Московской области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задействованные в Комплексных планах распространени</w:t>
            </w:r>
            <w:r w:rsidR="00A951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</w:t>
            </w:r>
            <w:r w:rsidR="0045293E"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="006E0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42ABDB8C" w14:textId="275DCC00" w:rsidR="00FC312A" w:rsidRPr="00933014" w:rsidRDefault="00EA4821" w:rsidP="00FC312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ГБУЗ МО «КГП»</w:t>
            </w:r>
            <w:r w:rsidR="00FC312A"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(по согласованию); </w:t>
            </w:r>
          </w:p>
          <w:p w14:paraId="56127142" w14:textId="4C0DE0ED" w:rsidR="00FC312A" w:rsidRPr="00933014" w:rsidRDefault="00EA4821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Раменский ТОУ Роспотребнадзора по МО                     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(по согласованию)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; </w:t>
            </w:r>
          </w:p>
          <w:p w14:paraId="1C8FE44B" w14:textId="6B3D23C8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Руководители служб и ведомств, задействованные </w:t>
            </w:r>
            <w:r w:rsidR="006E0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</w:t>
            </w:r>
            <w:r w:rsidR="00F7096D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Комплексных планах распространени</w:t>
            </w:r>
            <w:r w:rsidR="005A6E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FC312A" w:rsidRPr="00933014" w14:paraId="724610A9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ACC" w14:textId="77777777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EA0" w14:textId="6DA9FDE8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оперативного обмена информацией между территориальными органами исполнительной власти всех уровней и администрацией городского округа</w:t>
            </w:r>
            <w:r w:rsidR="00305FF3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Котельники Московской области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об угрозе возникновения чрезвычайной ситуации биологического характера</w:t>
            </w:r>
            <w:r w:rsidR="00305FF3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распространен</w:t>
            </w:r>
            <w:r w:rsidR="00E60E4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ия</w:t>
            </w:r>
            <w:r w:rsidR="00305FF3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FF3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опасны</w:t>
            </w:r>
            <w:r w:rsidR="00E6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305FF3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</w:t>
            </w:r>
            <w:r w:rsidR="00E6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3C8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098" w14:textId="4DA48710" w:rsidR="0045293E" w:rsidRPr="00933014" w:rsidRDefault="00B55244" w:rsidP="00F709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52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МКУ «ЕДДС Котельники</w:t>
            </w:r>
            <w:r w:rsidR="00C56665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 w:rsidR="0045293E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2CCBDB53" w14:textId="3DF66C43" w:rsidR="00FC312A" w:rsidRPr="00933014" w:rsidRDefault="00EA4821" w:rsidP="00F709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  <w:r w:rsidR="00305FF3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23A9B939" w14:textId="0F6BA7DE" w:rsidR="00FC312A" w:rsidRPr="00933014" w:rsidRDefault="00EA4821" w:rsidP="00F709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ГБУЗ МО «КГП»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C312A"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(по согласованию); </w:t>
            </w:r>
          </w:p>
          <w:p w14:paraId="19A1A21B" w14:textId="21E0BAD7" w:rsidR="00FC312A" w:rsidRPr="00933014" w:rsidRDefault="00EA4821" w:rsidP="00F709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Раменский ТОУ Роспотребнадзора по МО</w:t>
            </w:r>
            <w:r w:rsidR="00305FF3"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  <w:r w:rsidR="00E60E4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C312A"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(по согласованию)</w:t>
            </w:r>
            <w:r w:rsid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13390C8" w14:textId="5C398AD8" w:rsidR="00933014" w:rsidRPr="00933014" w:rsidRDefault="00933014" w:rsidP="00F7096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Раменский ФФБУЗ «ЦГ и ЭМО»</w:t>
            </w:r>
            <w:r w:rsidR="005A6EE2"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FC312A" w:rsidRPr="00933014" w14:paraId="320AFA6A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298" w14:textId="77777777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096" w14:textId="794D686C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комплексн</w:t>
            </w:r>
            <w:r w:rsidR="001A2276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ых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план</w:t>
            </w:r>
            <w:r w:rsidR="001A2276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ов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 w:rsidR="00305FF3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: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831D0E" w14:textId="2D6CD175" w:rsidR="00305FF3" w:rsidRPr="00933014" w:rsidRDefault="00305FF3" w:rsidP="0030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по реализации</w:t>
            </w:r>
            <w:r w:rsid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программы «Элиминации кори и краснухи, достижения спорадической заболеваемости эпидемическим паротитом  в Российской Федерации (2021 - 2025 </w:t>
            </w:r>
            <w:proofErr w:type="spellStart"/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)»  </w:t>
            </w:r>
            <w:r w:rsid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городском округе Котельники Московской области на 2023</w:t>
            </w:r>
            <w:r w:rsidR="00777C5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- 2025 годы;</w:t>
            </w:r>
          </w:p>
          <w:p w14:paraId="104CA817" w14:textId="1EECAA83" w:rsidR="00305FF3" w:rsidRPr="00933014" w:rsidRDefault="00305FF3" w:rsidP="0030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93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 организации мероприятий, направленных на профилактику гриппа, острых респираторных инфекций на территории городского округа Котельники Московской области на 2023 </w:t>
            </w:r>
            <w:r w:rsidR="00777C5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– 2027 г. г.;</w:t>
            </w:r>
          </w:p>
          <w:p w14:paraId="6CDEEAA2" w14:textId="4468BF0F" w:rsidR="00305FF3" w:rsidRPr="00933014" w:rsidRDefault="00305FF3" w:rsidP="0030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профилактике энтеровирусной (</w:t>
            </w:r>
            <w:proofErr w:type="spellStart"/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неполио</w:t>
            </w:r>
            <w:proofErr w:type="spellEnd"/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инфекции</w:t>
            </w:r>
          </w:p>
          <w:p w14:paraId="3EDC2F0E" w14:textId="77777777" w:rsidR="00305FF3" w:rsidRPr="00933014" w:rsidRDefault="00305FF3" w:rsidP="0030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2023-2027 годы на территории</w:t>
            </w:r>
          </w:p>
          <w:p w14:paraId="2005FCA3" w14:textId="77777777" w:rsidR="00305FF3" w:rsidRPr="00933014" w:rsidRDefault="00305FF3" w:rsidP="0030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Котельники Московской области</w:t>
            </w:r>
          </w:p>
          <w:p w14:paraId="08A7F39D" w14:textId="20B9B6CF" w:rsidR="00305FF3" w:rsidRPr="00933014" w:rsidRDefault="00305FF3" w:rsidP="0030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FD3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861" w14:textId="5C82E356" w:rsidR="00305FF3" w:rsidRPr="00933014" w:rsidRDefault="00305FF3" w:rsidP="00305F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Структурные подразделения администрации городского округа Котельники Московской области задействованные в Комплексных планах распространени</w:t>
            </w:r>
            <w:r w:rsidR="00A951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="005A6E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2C436F20" w14:textId="3B7DF5A9" w:rsidR="00FC312A" w:rsidRPr="00933014" w:rsidRDefault="00305FF3" w:rsidP="00305F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Руководители служб и ведомств, задействованные  </w:t>
            </w:r>
            <w:r w:rsidR="005A6E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Комплексных планах распространени</w:t>
            </w:r>
            <w:r w:rsidR="005A6E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FC312A" w:rsidRPr="00933014" w14:paraId="6C63C601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B8A" w14:textId="77777777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E78" w14:textId="77777777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Составление и корректировка оперативных планов действий всех заинтересованных служб и учреждений по проведению первичных противоэпидемических мероприятий на случай выявления заболевания, вызывающих чрезвычайные ситуации в области санитарно-эпидемического благополучия населения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333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D85" w14:textId="36BC22DF" w:rsidR="00305FF3" w:rsidRPr="00933014" w:rsidRDefault="00305FF3" w:rsidP="00305F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Структурные подразделения администрации городского округа Котельники Московской области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задействованные в Комплексных планах распространени</w:t>
            </w:r>
            <w:r w:rsidR="005A6E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="007127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69C76B29" w14:textId="60B553D4" w:rsidR="00305FF3" w:rsidRPr="00933014" w:rsidRDefault="00305FF3" w:rsidP="00305F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ГБУЗ МО «КГП» </w:t>
            </w: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(по согласованию); </w:t>
            </w:r>
          </w:p>
          <w:p w14:paraId="2266E78D" w14:textId="14F52D9C" w:rsidR="00305FF3" w:rsidRPr="00933014" w:rsidRDefault="00305FF3" w:rsidP="00305F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Раменский ТОУ Роспотребнадзора по МО                     (по согласованию); </w:t>
            </w:r>
          </w:p>
          <w:p w14:paraId="1CE378FD" w14:textId="2C4EB2C2" w:rsidR="00933014" w:rsidRPr="00933014" w:rsidRDefault="00933014" w:rsidP="00305F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Раменский ФФБУЗ «ЦГ и ЭМО»</w:t>
            </w:r>
            <w:r w:rsidR="005A6E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A6EE2"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(по согласованию)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419AD82B" w14:textId="71F7F95F" w:rsidR="00FC312A" w:rsidRPr="00933014" w:rsidRDefault="00305FF3" w:rsidP="00305F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Руководители служб и ведомств, задействованные </w:t>
            </w:r>
            <w:r w:rsidR="00722A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Комплексных планах по распространению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FC312A" w:rsidRPr="00933014" w14:paraId="435D16F7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324" w14:textId="77777777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1.5.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2CE" w14:textId="39CB4B8F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Рассмотрение на заседаниях Комиссии вопросов готовности служб и ведомств к работе в очаге карантинной инфекции, проведению мероприятий по его локализации, совершенствование межведомственного взаимодействия </w:t>
            </w:r>
            <w:r w:rsidR="002C3AB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 проведении карантинных мероприятий в условиях эпидеми</w:t>
            </w:r>
            <w:r w:rsidR="001A2276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3CC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F2D" w14:textId="130AC3B8" w:rsidR="00305FF3" w:rsidRPr="00933014" w:rsidRDefault="00305FF3" w:rsidP="00305F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Структурные подразделения администрации городского округа Котельники Московской области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задействованные в Комплексных планах распространени</w:t>
            </w:r>
            <w:r w:rsidR="005A6E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="007127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0ECC015D" w14:textId="76D1A40A" w:rsidR="00FC312A" w:rsidRPr="00933014" w:rsidRDefault="00305FF3" w:rsidP="00305F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Руководители служб и ведомств, задействованные </w:t>
            </w:r>
            <w:r w:rsidR="006E0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Комплексных планах распространени</w:t>
            </w:r>
            <w:r w:rsidR="00AF72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FC312A" w:rsidRPr="00933014" w14:paraId="683997AE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4D3" w14:textId="77777777" w:rsidR="00FC312A" w:rsidRPr="00933014" w:rsidRDefault="00FC312A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D59" w14:textId="27CB05BD" w:rsidR="00FC312A" w:rsidRPr="00933014" w:rsidRDefault="00FC312A" w:rsidP="00531987">
            <w:pPr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Укомплектование средствами индивидуальной защиты, </w:t>
            </w:r>
            <w:r w:rsidR="006B5F75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муниципальных бюджетных общеобразовательных учреждений, муниципальных автономных</w:t>
            </w:r>
            <w:r w:rsidR="00531987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5F75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 бюджетных дошкольных образовательных учреждений, муниципальных автономных учреждений дополнительного образования, предназначенны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  <w:r w:rsidR="006B5F75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для проведения карантинных мероприятий </w:t>
            </w:r>
            <w:r w:rsidR="00531987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5F75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условиях эпидемии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25A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141" w14:textId="00315FFD" w:rsidR="00305FF3" w:rsidRPr="00933014" w:rsidRDefault="00305FF3" w:rsidP="00305F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Структурные подразделения администрации городского округа Котельники Московской области</w:t>
            </w:r>
            <w:r w:rsidR="0019462E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задействованные в Комплексных планах распространени</w:t>
            </w:r>
            <w:r w:rsidR="00837C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="009B2F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25489235" w14:textId="77777777" w:rsidR="00305FF3" w:rsidRPr="00933014" w:rsidRDefault="00305FF3" w:rsidP="00305F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ГБУЗ МО «КГП» </w:t>
            </w: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(по согласованию); </w:t>
            </w:r>
          </w:p>
          <w:p w14:paraId="6C1DBBB1" w14:textId="77777777" w:rsidR="00305FF3" w:rsidRPr="00933014" w:rsidRDefault="00305FF3" w:rsidP="00305F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Раменский ТОУ Роспотребнадзора по МО                     (по согласованию); </w:t>
            </w:r>
          </w:p>
          <w:p w14:paraId="549B6334" w14:textId="7FD74B9B" w:rsidR="00FC312A" w:rsidRPr="00933014" w:rsidRDefault="00305FF3" w:rsidP="00305F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Руководители служб и ведомств, задействованные </w:t>
            </w:r>
            <w:r w:rsidR="006E0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Комплексных планах распространени</w:t>
            </w:r>
            <w:r w:rsidR="00837C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FC312A" w:rsidRPr="00933014" w14:paraId="1DC1A52B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D98" w14:textId="650F1D1C" w:rsidR="00FC312A" w:rsidRPr="00933014" w:rsidRDefault="00305FF3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B9A" w14:textId="70086D0E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Контроль за укомплектованием средствами индивидуальной защиты</w:t>
            </w:r>
            <w:r w:rsidR="006B5F75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муниципальных бюджетных общеобразовательных учреждений, муниципальных автономных  и бюджетных дошкольных образовательных учреждений, муниципальных автономных учреждений дополнительного образования, предназначенны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  <w:r w:rsidR="006B5F75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для проведения карантинных мероприятий </w:t>
            </w:r>
            <w:r w:rsidR="00722AF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6B5F75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условиях эпидемии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34D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82E" w14:textId="33C9566D" w:rsidR="00FC312A" w:rsidRPr="00933014" w:rsidRDefault="00305FF3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Управление развития отраслей социальной сферы администрации городского округа Котельники Московской области </w:t>
            </w:r>
          </w:p>
        </w:tc>
      </w:tr>
      <w:tr w:rsidR="00FC312A" w:rsidRPr="00933014" w14:paraId="3B1603F3" w14:textId="77777777" w:rsidTr="00933014">
        <w:trPr>
          <w:cantSplit/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EE6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II. </w:t>
            </w:r>
            <w:r w:rsidRPr="009330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FC312A" w:rsidRPr="00933014" w14:paraId="6774F3E3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550" w14:textId="571B125B" w:rsidR="00FC312A" w:rsidRPr="00933014" w:rsidRDefault="0071272D" w:rsidP="00FC312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FC312A"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535" w14:textId="66A5E463" w:rsidR="00FC312A" w:rsidRPr="00933014" w:rsidRDefault="00FC312A" w:rsidP="00FC312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Немедленное информирование администраци</w:t>
            </w:r>
            <w:r w:rsidR="00E60E4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ей</w:t>
            </w: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городского округа </w:t>
            </w:r>
            <w:r w:rsidR="00305FF3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Котельники Московской области </w:t>
            </w: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 получении информации из Управления Роспотребнадзора по Московской области о возникшей эпидемической ситуации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F3E" w14:textId="77777777" w:rsidR="00FC312A" w:rsidRPr="00933014" w:rsidRDefault="00FC312A" w:rsidP="00FC312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 поступлении</w:t>
            </w: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данных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82F" w14:textId="5467E9A0" w:rsidR="00FC312A" w:rsidRPr="00933014" w:rsidRDefault="002B355C" w:rsidP="00FC312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уководители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общеобразовательных учреждени</w:t>
            </w:r>
            <w:r w:rsidR="006B5F75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автономных и бюджетных дошкольных образовательных учреждени</w:t>
            </w:r>
            <w:r w:rsidR="006B5F75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автономных учрежден</w:t>
            </w:r>
            <w:r w:rsidR="006B5F75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</w:tr>
      <w:tr w:rsidR="00FC312A" w:rsidRPr="00933014" w14:paraId="4FFC4B1E" w14:textId="77777777" w:rsidTr="00933014">
        <w:trPr>
          <w:cantSplit/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9E1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III</w:t>
            </w:r>
            <w:r w:rsidRPr="0093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Противоэпидемические мероприятия</w:t>
            </w:r>
          </w:p>
        </w:tc>
      </w:tr>
      <w:tr w:rsidR="00FC312A" w:rsidRPr="00933014" w14:paraId="0F69486B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873" w14:textId="32D0745E" w:rsidR="00FC312A" w:rsidRPr="00933014" w:rsidRDefault="0071272D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118" w14:textId="3223CA49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Введение в действие комплексного плана мероприятий</w:t>
            </w:r>
            <w:r w:rsidR="00305FF3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:</w:t>
            </w:r>
          </w:p>
          <w:p w14:paraId="06477788" w14:textId="6317F0CC" w:rsidR="002B355C" w:rsidRPr="00933014" w:rsidRDefault="00305FF3" w:rsidP="002B3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2B355C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 реализации</w:t>
            </w:r>
            <w:r w:rsidR="00531987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55C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программы «Элиминации кори и краснухи, достижения спорадической заболеваемости эпидемическим паротитом</w:t>
            </w:r>
            <w:r w:rsid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55C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Российской Федерации (2021 - 2025 </w:t>
            </w:r>
            <w:proofErr w:type="spellStart"/>
            <w:r w:rsidR="002B355C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="002B355C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)» </w:t>
            </w:r>
            <w:r w:rsidR="00531987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2B355C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 городском округе Котельники Московской области на 2023</w:t>
            </w:r>
            <w:r w:rsidR="00777C5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2B355C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- 2025 годы;</w:t>
            </w:r>
          </w:p>
          <w:p w14:paraId="7EC14A42" w14:textId="6DEF9CE2" w:rsidR="002B355C" w:rsidRPr="00933014" w:rsidRDefault="002B355C" w:rsidP="002B3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93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 организации мероприятий, направленных </w:t>
            </w:r>
            <w:r w:rsidR="00531987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 профилактику гриппа, острых респираторных инфекций на территории городского округа Котельники Московской области на 2023</w:t>
            </w:r>
            <w:r w:rsidR="00777C5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– 2027 г. г.;</w:t>
            </w:r>
          </w:p>
          <w:p w14:paraId="584ACC79" w14:textId="37E774B3" w:rsidR="002B355C" w:rsidRPr="00933014" w:rsidRDefault="002B355C" w:rsidP="002B3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профилактике энтеровирусной (</w:t>
            </w:r>
            <w:proofErr w:type="spellStart"/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неполио</w:t>
            </w:r>
            <w:proofErr w:type="spellEnd"/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инфекции</w:t>
            </w:r>
          </w:p>
          <w:p w14:paraId="4E49BBAD" w14:textId="5A2F61F8" w:rsidR="002B355C" w:rsidRPr="00933014" w:rsidRDefault="002B355C" w:rsidP="002B3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2023-2027 годы на территории</w:t>
            </w:r>
            <w:r w:rsid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Котельники Московской области</w:t>
            </w:r>
          </w:p>
          <w:p w14:paraId="0B7D027F" w14:textId="7DB1C56B" w:rsidR="00305FF3" w:rsidRPr="00933014" w:rsidRDefault="00305FF3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6E3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A80" w14:textId="3076BA97" w:rsidR="009B4368" w:rsidRPr="00933014" w:rsidRDefault="009B4368" w:rsidP="009B43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Структурные подразделения администрации городского округа Котельники Московской области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задействованные в Комплексных планах распространени</w:t>
            </w:r>
            <w:r w:rsidR="00837C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="007127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2EAF06DC" w14:textId="00F34452" w:rsidR="009B4368" w:rsidRPr="00933014" w:rsidRDefault="009B4368" w:rsidP="009B43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ГБУЗ МО «КГП» </w:t>
            </w: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(по согласованию); </w:t>
            </w:r>
          </w:p>
          <w:p w14:paraId="0BA6EEE8" w14:textId="02760275" w:rsidR="009B4368" w:rsidRPr="00933014" w:rsidRDefault="009B4368" w:rsidP="009B43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Раменский ТОУ Роспотребнадзора по МО                     (по согласованию); </w:t>
            </w:r>
          </w:p>
          <w:p w14:paraId="37226571" w14:textId="74D3EB35" w:rsidR="00FC312A" w:rsidRPr="00933014" w:rsidRDefault="000B7F3C" w:rsidP="009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Руководители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общеобразовательных учреждений, муниципальных автономных и бюджетных дошкольных образовательных учреждений, муниципальных автономных учреждений дополнительного образования</w:t>
            </w:r>
            <w:r w:rsidR="009B4368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55945F" w14:textId="068D8294" w:rsidR="009B4368" w:rsidRPr="00933014" w:rsidRDefault="009B4368" w:rsidP="009B436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КЦСОР «Люберецкий»;</w:t>
            </w:r>
          </w:p>
          <w:p w14:paraId="40BF8BF7" w14:textId="1F16C9B4" w:rsidR="009B4368" w:rsidRPr="00933014" w:rsidRDefault="00F64237" w:rsidP="009B436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</w:t>
            </w:r>
            <w:r w:rsidR="001C6E9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БУ </w:t>
            </w:r>
            <w:r w:rsidR="005E13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r w:rsidR="001C6E9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МФЦ</w:t>
            </w:r>
            <w:r w:rsidR="009B4368"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городского округа Котельники Московской области</w:t>
            </w:r>
            <w:r w:rsidR="005E13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C312A" w:rsidRPr="00933014" w14:paraId="635FC8F4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180" w14:textId="5C75959F" w:rsidR="00FC312A" w:rsidRPr="00933014" w:rsidRDefault="0071272D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0EB" w14:textId="55D7CC66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Сбор и организация работы </w:t>
            </w:r>
            <w:r w:rsidR="009B4368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омиссии для ликвидации очага </w:t>
            </w:r>
            <w:r w:rsidR="009B4368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опасны</w:t>
            </w:r>
            <w:r w:rsidR="00E6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9B4368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3E9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ситуации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2C6" w14:textId="6A989E98" w:rsidR="009B4368" w:rsidRPr="00933014" w:rsidRDefault="009B4368" w:rsidP="009B43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Структурные подразделения администрации городского округа Котельники Московской области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задействованные в Комплексных планах распространени</w:t>
            </w:r>
            <w:r w:rsidR="00837C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 опасны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инфекци</w:t>
            </w:r>
            <w:r w:rsidR="00E60E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(корь, грипп, </w:t>
            </w:r>
            <w:r w:rsidRPr="009330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энтеровирус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="00837C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14:paraId="7EB92A98" w14:textId="103FBBEC" w:rsidR="009B4368" w:rsidRPr="00933014" w:rsidRDefault="009B4368" w:rsidP="009B43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6BA99255" w14:textId="6C9D6989" w:rsidR="00FC312A" w:rsidRPr="00933014" w:rsidRDefault="006E06C4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Руководители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общеобразовательных учреждений, муниципальных автономных и бюджетных дошкольных образовательных учреждений, муниципальных автономных учреждений дополнительного образования</w:t>
            </w:r>
          </w:p>
        </w:tc>
      </w:tr>
      <w:tr w:rsidR="00FC312A" w:rsidRPr="00933014" w14:paraId="770547CB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F11" w14:textId="05F3BB2D" w:rsidR="00FC312A" w:rsidRPr="00933014" w:rsidRDefault="0071272D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B4A1" w14:textId="2449B069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Соблюдение санитарно-противоэпидемического режима</w:t>
            </w:r>
            <w:r w:rsidR="00722AF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проведение текущей и заключительной дезинфекции (влажной и камерной) </w:t>
            </w:r>
            <w:r w:rsidR="00E60E4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B4368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общеобразовательных </w:t>
            </w:r>
            <w:r w:rsidR="00E60E4C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</w:t>
            </w:r>
            <w:r w:rsidR="00E6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иях</w:t>
            </w:r>
            <w:r w:rsidR="009B4368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муниципальных автономных и бюджетных дошкольных образовательных </w:t>
            </w:r>
            <w:r w:rsidR="00E60E4C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</w:t>
            </w:r>
            <w:r w:rsidR="00E6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иях</w:t>
            </w:r>
            <w:r w:rsidR="009B4368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автономных учреждениях дополнительного образования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C3A" w14:textId="5D850A49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возникновении </w:t>
            </w:r>
            <w:r w:rsidR="00D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31987"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559" w14:textId="30BE9000" w:rsidR="009B4368" w:rsidRPr="00933014" w:rsidRDefault="009B4368" w:rsidP="009B436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КЦСОР «Люберецкий»;</w:t>
            </w:r>
          </w:p>
          <w:p w14:paraId="3E54519D" w14:textId="77777777" w:rsidR="009B4368" w:rsidRPr="00933014" w:rsidRDefault="009B4368" w:rsidP="009B43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351162BA" w14:textId="1CCB4608" w:rsidR="00FC312A" w:rsidRPr="00933014" w:rsidRDefault="00531987" w:rsidP="009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Руководители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общеобразовательных учреждений, муниципальных автономных и бюджетных дошкольных образовательных учреждений, муниципальных автономных учреждений дополнительного образования</w:t>
            </w:r>
          </w:p>
        </w:tc>
      </w:tr>
      <w:tr w:rsidR="00FC312A" w:rsidRPr="00933014" w14:paraId="7E4B16FD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8DD" w14:textId="7DE1D6D5" w:rsidR="00FC312A" w:rsidRPr="00933014" w:rsidRDefault="0071272D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257" w14:textId="44EA8147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Обеспечение проведения противоэпидемических</w:t>
            </w:r>
            <w:r w:rsid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2AF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 дезинфекционных мероприятий в очаге заболеваний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517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ситуации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A1E" w14:textId="358853F5" w:rsidR="00FC312A" w:rsidRPr="00933014" w:rsidRDefault="009B4368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Руководители</w:t>
            </w:r>
            <w:r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общеобразовательных учреждени</w:t>
            </w:r>
            <w:r w:rsidR="0072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автономных и бюджетных дошкольных образовательных учреждени</w:t>
            </w:r>
            <w:r w:rsidR="0072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автономных учреждени</w:t>
            </w:r>
            <w:r w:rsidR="0072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</w:tr>
      <w:tr w:rsidR="00FC312A" w:rsidRPr="00933014" w14:paraId="760370A7" w14:textId="77777777" w:rsidTr="00933014">
        <w:trPr>
          <w:cantSplit/>
          <w:trHeight w:val="2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DCCD" w14:textId="03B81928" w:rsidR="00FC312A" w:rsidRPr="00933014" w:rsidRDefault="0071272D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="00FC312A" w:rsidRPr="009330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5BD" w14:textId="45C35700" w:rsidR="00FC312A" w:rsidRPr="00933014" w:rsidRDefault="00FC312A" w:rsidP="00FC3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мерах личной</w:t>
            </w:r>
            <w:r w:rsidR="009B4368"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общественной профилактики при распростр</w:t>
            </w:r>
            <w:r w:rsidR="0072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нении </w:t>
            </w:r>
            <w:r w:rsidR="009B4368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опасны</w:t>
            </w:r>
            <w:r w:rsidR="0072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9B4368" w:rsidRPr="0093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</w:t>
            </w:r>
            <w:r w:rsidR="0072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F27" w14:textId="77777777" w:rsidR="00FC312A" w:rsidRPr="00933014" w:rsidRDefault="00FC312A" w:rsidP="00F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возникновении ситуации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6A6" w14:textId="77777777" w:rsidR="009B4368" w:rsidRPr="00933014" w:rsidRDefault="009B4368" w:rsidP="009B43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7EFD1989" w14:textId="61BA8202" w:rsidR="009B4368" w:rsidRPr="00933014" w:rsidRDefault="009B4368" w:rsidP="009B43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ГБУЗ МО «КГП» </w:t>
            </w: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(по согласованию); </w:t>
            </w:r>
          </w:p>
          <w:p w14:paraId="4B1A7FA9" w14:textId="317A7FDC" w:rsidR="0001074D" w:rsidRPr="00933014" w:rsidRDefault="0001074D" w:rsidP="009B43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информационного обеспечения управления внутренней политики МКУ «Развитие Котельники»</w:t>
            </w:r>
            <w:r w:rsidR="00531987" w:rsidRPr="009330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61D1D8D" w14:textId="1DF00A1F" w:rsidR="00FC312A" w:rsidRPr="00933014" w:rsidRDefault="00531987" w:rsidP="00FC312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330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  <w:r w:rsidR="00240F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администрации городского округа Котельники Московской области </w:t>
            </w:r>
          </w:p>
        </w:tc>
      </w:tr>
    </w:tbl>
    <w:p w14:paraId="5F042589" w14:textId="77777777" w:rsidR="00EA4821" w:rsidRPr="00933014" w:rsidRDefault="00EA4821" w:rsidP="009B4368">
      <w:pPr>
        <w:rPr>
          <w:rFonts w:ascii="Times New Roman" w:hAnsi="Times New Roman" w:cs="Times New Roman"/>
          <w:sz w:val="24"/>
          <w:szCs w:val="24"/>
        </w:rPr>
        <w:sectPr w:rsidR="00EA4821" w:rsidRPr="00933014" w:rsidSect="0069174B">
          <w:pgSz w:w="16838" w:h="11906" w:orient="landscape"/>
          <w:pgMar w:top="284" w:right="1245" w:bottom="720" w:left="720" w:header="709" w:footer="709" w:gutter="0"/>
          <w:cols w:space="708"/>
          <w:titlePg/>
          <w:docGrid w:linePitch="360"/>
        </w:sectPr>
      </w:pPr>
    </w:p>
    <w:p w14:paraId="0B75028E" w14:textId="3D20D9A7" w:rsidR="00EA4821" w:rsidRPr="00933014" w:rsidRDefault="00EA4821" w:rsidP="009B4368">
      <w:pPr>
        <w:rPr>
          <w:rFonts w:ascii="Times New Roman" w:hAnsi="Times New Roman" w:cs="Times New Roman"/>
          <w:sz w:val="24"/>
          <w:szCs w:val="24"/>
        </w:rPr>
      </w:pPr>
    </w:p>
    <w:p w14:paraId="3AAD48C6" w14:textId="77777777" w:rsidR="001170FD" w:rsidRPr="00933014" w:rsidRDefault="001170FD" w:rsidP="00EA48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D09827" w14:textId="77777777" w:rsidR="001170FD" w:rsidRPr="00933014" w:rsidRDefault="001170FD" w:rsidP="001170FD">
      <w:pPr>
        <w:rPr>
          <w:rFonts w:ascii="Times New Roman" w:hAnsi="Times New Roman" w:cs="Times New Roman"/>
          <w:sz w:val="24"/>
          <w:szCs w:val="24"/>
        </w:rPr>
      </w:pPr>
    </w:p>
    <w:p w14:paraId="7F06979A" w14:textId="77777777" w:rsidR="001170FD" w:rsidRPr="00933014" w:rsidRDefault="001170FD" w:rsidP="001170FD">
      <w:pPr>
        <w:rPr>
          <w:rFonts w:ascii="Times New Roman" w:hAnsi="Times New Roman" w:cs="Times New Roman"/>
          <w:sz w:val="24"/>
          <w:szCs w:val="24"/>
        </w:rPr>
      </w:pPr>
    </w:p>
    <w:p w14:paraId="12FBAB81" w14:textId="0DE298D5" w:rsidR="001170FD" w:rsidRPr="00933014" w:rsidRDefault="001170FD" w:rsidP="001170FD">
      <w:pPr>
        <w:rPr>
          <w:rFonts w:ascii="Times New Roman" w:hAnsi="Times New Roman" w:cs="Times New Roman"/>
          <w:sz w:val="24"/>
          <w:szCs w:val="24"/>
        </w:rPr>
      </w:pPr>
    </w:p>
    <w:p w14:paraId="040F4064" w14:textId="3CA45EAF" w:rsidR="001170FD" w:rsidRPr="00933014" w:rsidRDefault="001170FD" w:rsidP="001170FD">
      <w:pPr>
        <w:rPr>
          <w:rFonts w:ascii="Times New Roman" w:hAnsi="Times New Roman" w:cs="Times New Roman"/>
          <w:sz w:val="24"/>
          <w:szCs w:val="24"/>
        </w:rPr>
      </w:pPr>
    </w:p>
    <w:p w14:paraId="3FA1C3B6" w14:textId="1794FA5B" w:rsidR="001170FD" w:rsidRPr="00933014" w:rsidRDefault="001170FD" w:rsidP="001170FD">
      <w:pPr>
        <w:rPr>
          <w:rFonts w:ascii="Times New Roman" w:hAnsi="Times New Roman" w:cs="Times New Roman"/>
          <w:sz w:val="24"/>
          <w:szCs w:val="24"/>
        </w:rPr>
      </w:pPr>
    </w:p>
    <w:p w14:paraId="2C826DFF" w14:textId="6E494385" w:rsidR="001170FD" w:rsidRPr="00933014" w:rsidRDefault="001170FD" w:rsidP="001170FD">
      <w:pPr>
        <w:rPr>
          <w:rFonts w:ascii="Times New Roman" w:hAnsi="Times New Roman" w:cs="Times New Roman"/>
          <w:sz w:val="24"/>
          <w:szCs w:val="24"/>
        </w:rPr>
      </w:pPr>
    </w:p>
    <w:p w14:paraId="4E49CC03" w14:textId="7E11A1BE" w:rsidR="001170FD" w:rsidRPr="00933014" w:rsidRDefault="001170FD" w:rsidP="001170FD">
      <w:pPr>
        <w:tabs>
          <w:tab w:val="right" w:pos="100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2C2C2A4" w14:textId="475DCD2E" w:rsidR="001170FD" w:rsidRPr="00933014" w:rsidRDefault="001170FD" w:rsidP="001170FD">
      <w:pPr>
        <w:rPr>
          <w:rFonts w:ascii="Times New Roman" w:hAnsi="Times New Roman" w:cs="Times New Roman"/>
          <w:sz w:val="24"/>
          <w:szCs w:val="24"/>
        </w:rPr>
      </w:pPr>
    </w:p>
    <w:p w14:paraId="433C6B22" w14:textId="63F0AC5A" w:rsidR="001170FD" w:rsidRPr="00933014" w:rsidRDefault="001170FD" w:rsidP="001170FD">
      <w:pPr>
        <w:rPr>
          <w:rFonts w:ascii="Times New Roman" w:hAnsi="Times New Roman" w:cs="Times New Roman"/>
          <w:sz w:val="24"/>
          <w:szCs w:val="24"/>
        </w:rPr>
      </w:pPr>
    </w:p>
    <w:p w14:paraId="0463482F" w14:textId="03CD5AAE" w:rsidR="001170FD" w:rsidRPr="00933014" w:rsidRDefault="001170FD" w:rsidP="00EA4821">
      <w:pPr>
        <w:rPr>
          <w:rFonts w:ascii="Times New Roman" w:hAnsi="Times New Roman" w:cs="Times New Roman"/>
          <w:sz w:val="24"/>
          <w:szCs w:val="24"/>
        </w:rPr>
      </w:pPr>
    </w:p>
    <w:sectPr w:rsidR="001170FD" w:rsidRPr="00933014" w:rsidSect="00A320D5">
      <w:pgSz w:w="11906" w:h="16838"/>
      <w:pgMar w:top="28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21F7" w14:textId="77777777" w:rsidR="007A6D3D" w:rsidRDefault="007A6D3D" w:rsidP="00BB65BE">
      <w:pPr>
        <w:spacing w:after="0" w:line="240" w:lineRule="auto"/>
      </w:pPr>
      <w:r>
        <w:separator/>
      </w:r>
    </w:p>
  </w:endnote>
  <w:endnote w:type="continuationSeparator" w:id="0">
    <w:p w14:paraId="0BD4327B" w14:textId="77777777" w:rsidR="007A6D3D" w:rsidRDefault="007A6D3D" w:rsidP="00B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716E" w14:textId="77777777" w:rsidR="007A6D3D" w:rsidRDefault="007A6D3D" w:rsidP="00BB65BE">
      <w:pPr>
        <w:spacing w:after="0" w:line="240" w:lineRule="auto"/>
      </w:pPr>
      <w:r>
        <w:separator/>
      </w:r>
    </w:p>
  </w:footnote>
  <w:footnote w:type="continuationSeparator" w:id="0">
    <w:p w14:paraId="6DEC4BA5" w14:textId="77777777" w:rsidR="007A6D3D" w:rsidRDefault="007A6D3D" w:rsidP="00B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8A93" w14:textId="77777777" w:rsidR="00603C81" w:rsidRPr="00151A9E" w:rsidRDefault="00603C81" w:rsidP="00151A9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43B6DFCD" w14:textId="77777777" w:rsidR="009C6088" w:rsidRDefault="009C60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016920"/>
      <w:docPartObj>
        <w:docPartGallery w:val="Page Numbers (Top of Page)"/>
        <w:docPartUnique/>
      </w:docPartObj>
    </w:sdtPr>
    <w:sdtEndPr/>
    <w:sdtContent>
      <w:p w14:paraId="2DB40CDC" w14:textId="0AAF87C8" w:rsidR="00D425A6" w:rsidRDefault="00D425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1B7">
          <w:rPr>
            <w:noProof/>
          </w:rPr>
          <w:t>1</w:t>
        </w:r>
        <w:r>
          <w:fldChar w:fldCharType="end"/>
        </w:r>
      </w:p>
    </w:sdtContent>
  </w:sdt>
  <w:p w14:paraId="681C02ED" w14:textId="77777777" w:rsidR="00D425A6" w:rsidRDefault="00D42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BE"/>
    <w:rsid w:val="000029E2"/>
    <w:rsid w:val="0001074D"/>
    <w:rsid w:val="00017EED"/>
    <w:rsid w:val="00032807"/>
    <w:rsid w:val="00033402"/>
    <w:rsid w:val="00034D3B"/>
    <w:rsid w:val="000462AD"/>
    <w:rsid w:val="00051923"/>
    <w:rsid w:val="00052516"/>
    <w:rsid w:val="000673ED"/>
    <w:rsid w:val="00081529"/>
    <w:rsid w:val="00082713"/>
    <w:rsid w:val="0008365A"/>
    <w:rsid w:val="00090206"/>
    <w:rsid w:val="00090715"/>
    <w:rsid w:val="00097D72"/>
    <w:rsid w:val="000A3372"/>
    <w:rsid w:val="000A3D61"/>
    <w:rsid w:val="000B1E27"/>
    <w:rsid w:val="000B59E8"/>
    <w:rsid w:val="000B7F3C"/>
    <w:rsid w:val="000D36ED"/>
    <w:rsid w:val="000E3927"/>
    <w:rsid w:val="000F2B74"/>
    <w:rsid w:val="000F3DEE"/>
    <w:rsid w:val="00102B25"/>
    <w:rsid w:val="001067FA"/>
    <w:rsid w:val="00107482"/>
    <w:rsid w:val="00112911"/>
    <w:rsid w:val="001157C2"/>
    <w:rsid w:val="001170FD"/>
    <w:rsid w:val="00121566"/>
    <w:rsid w:val="00126190"/>
    <w:rsid w:val="001409ED"/>
    <w:rsid w:val="00143F1B"/>
    <w:rsid w:val="001441DF"/>
    <w:rsid w:val="00151A9E"/>
    <w:rsid w:val="0019462E"/>
    <w:rsid w:val="001A2276"/>
    <w:rsid w:val="001A59B6"/>
    <w:rsid w:val="001B739A"/>
    <w:rsid w:val="001C6E90"/>
    <w:rsid w:val="001E102D"/>
    <w:rsid w:val="001F5245"/>
    <w:rsid w:val="001F7E9B"/>
    <w:rsid w:val="002030C8"/>
    <w:rsid w:val="00211479"/>
    <w:rsid w:val="00223D72"/>
    <w:rsid w:val="00240F68"/>
    <w:rsid w:val="00244797"/>
    <w:rsid w:val="00245303"/>
    <w:rsid w:val="00256AB6"/>
    <w:rsid w:val="0026604C"/>
    <w:rsid w:val="002716D8"/>
    <w:rsid w:val="00272850"/>
    <w:rsid w:val="00273B4C"/>
    <w:rsid w:val="0027696F"/>
    <w:rsid w:val="00277D9E"/>
    <w:rsid w:val="00281B8B"/>
    <w:rsid w:val="002836C4"/>
    <w:rsid w:val="00284D04"/>
    <w:rsid w:val="00290F6E"/>
    <w:rsid w:val="002924E3"/>
    <w:rsid w:val="00293E82"/>
    <w:rsid w:val="002A4DC9"/>
    <w:rsid w:val="002A4FBD"/>
    <w:rsid w:val="002A624E"/>
    <w:rsid w:val="002B355C"/>
    <w:rsid w:val="002C3AB6"/>
    <w:rsid w:val="002C5797"/>
    <w:rsid w:val="002D6391"/>
    <w:rsid w:val="002E2316"/>
    <w:rsid w:val="00305FF3"/>
    <w:rsid w:val="00315C23"/>
    <w:rsid w:val="003302D1"/>
    <w:rsid w:val="00342F9B"/>
    <w:rsid w:val="00351DA2"/>
    <w:rsid w:val="00357D37"/>
    <w:rsid w:val="00361519"/>
    <w:rsid w:val="00364F9F"/>
    <w:rsid w:val="0036718B"/>
    <w:rsid w:val="00384EF8"/>
    <w:rsid w:val="0039775E"/>
    <w:rsid w:val="003A01FB"/>
    <w:rsid w:val="003A3704"/>
    <w:rsid w:val="003A56A3"/>
    <w:rsid w:val="003A72CC"/>
    <w:rsid w:val="003B38F1"/>
    <w:rsid w:val="003E0D0A"/>
    <w:rsid w:val="003E2D54"/>
    <w:rsid w:val="003F07DE"/>
    <w:rsid w:val="00444A9E"/>
    <w:rsid w:val="0045293E"/>
    <w:rsid w:val="00452B75"/>
    <w:rsid w:val="0045654D"/>
    <w:rsid w:val="00457040"/>
    <w:rsid w:val="00457C37"/>
    <w:rsid w:val="0047381A"/>
    <w:rsid w:val="00490F8F"/>
    <w:rsid w:val="00492DA0"/>
    <w:rsid w:val="004A3EF7"/>
    <w:rsid w:val="004A598A"/>
    <w:rsid w:val="004C03A6"/>
    <w:rsid w:val="004E0813"/>
    <w:rsid w:val="004E6894"/>
    <w:rsid w:val="004F5465"/>
    <w:rsid w:val="005010F5"/>
    <w:rsid w:val="0051305A"/>
    <w:rsid w:val="005255A3"/>
    <w:rsid w:val="005277FF"/>
    <w:rsid w:val="00531987"/>
    <w:rsid w:val="00536243"/>
    <w:rsid w:val="005373E9"/>
    <w:rsid w:val="00550FBD"/>
    <w:rsid w:val="0055256C"/>
    <w:rsid w:val="00554353"/>
    <w:rsid w:val="00556DA8"/>
    <w:rsid w:val="00570A20"/>
    <w:rsid w:val="005801E8"/>
    <w:rsid w:val="005822BB"/>
    <w:rsid w:val="00586E13"/>
    <w:rsid w:val="005910E1"/>
    <w:rsid w:val="00591556"/>
    <w:rsid w:val="00596917"/>
    <w:rsid w:val="005A6EE2"/>
    <w:rsid w:val="005C6F80"/>
    <w:rsid w:val="005C7C75"/>
    <w:rsid w:val="005E084A"/>
    <w:rsid w:val="005E1319"/>
    <w:rsid w:val="005F3766"/>
    <w:rsid w:val="005F4D2B"/>
    <w:rsid w:val="005F6692"/>
    <w:rsid w:val="00603C81"/>
    <w:rsid w:val="00604101"/>
    <w:rsid w:val="00605FB8"/>
    <w:rsid w:val="006124BC"/>
    <w:rsid w:val="0062537A"/>
    <w:rsid w:val="00637060"/>
    <w:rsid w:val="006712E4"/>
    <w:rsid w:val="00672827"/>
    <w:rsid w:val="006749F1"/>
    <w:rsid w:val="00676D0D"/>
    <w:rsid w:val="006825DD"/>
    <w:rsid w:val="00690824"/>
    <w:rsid w:val="0069174B"/>
    <w:rsid w:val="006A758C"/>
    <w:rsid w:val="006B2A21"/>
    <w:rsid w:val="006B5F75"/>
    <w:rsid w:val="006D3F39"/>
    <w:rsid w:val="006D7612"/>
    <w:rsid w:val="006E06C4"/>
    <w:rsid w:val="006E1A70"/>
    <w:rsid w:val="006F2AAB"/>
    <w:rsid w:val="0071272D"/>
    <w:rsid w:val="007147FB"/>
    <w:rsid w:val="007217E9"/>
    <w:rsid w:val="007229F8"/>
    <w:rsid w:val="00722AF2"/>
    <w:rsid w:val="007248DB"/>
    <w:rsid w:val="007331DD"/>
    <w:rsid w:val="0073440F"/>
    <w:rsid w:val="00765849"/>
    <w:rsid w:val="0077330A"/>
    <w:rsid w:val="00777C5B"/>
    <w:rsid w:val="00782D2F"/>
    <w:rsid w:val="0078479F"/>
    <w:rsid w:val="00791D95"/>
    <w:rsid w:val="007940E3"/>
    <w:rsid w:val="007A6D3D"/>
    <w:rsid w:val="007B142E"/>
    <w:rsid w:val="007B17CE"/>
    <w:rsid w:val="007C3DA0"/>
    <w:rsid w:val="007D4307"/>
    <w:rsid w:val="007E6C24"/>
    <w:rsid w:val="007F2555"/>
    <w:rsid w:val="0080332B"/>
    <w:rsid w:val="00803F36"/>
    <w:rsid w:val="00806BE8"/>
    <w:rsid w:val="008116CB"/>
    <w:rsid w:val="0081275C"/>
    <w:rsid w:val="00814FDE"/>
    <w:rsid w:val="0081514D"/>
    <w:rsid w:val="0082192B"/>
    <w:rsid w:val="00837C05"/>
    <w:rsid w:val="00844A45"/>
    <w:rsid w:val="0085041F"/>
    <w:rsid w:val="00850E05"/>
    <w:rsid w:val="00874DC7"/>
    <w:rsid w:val="00893D94"/>
    <w:rsid w:val="008B59BD"/>
    <w:rsid w:val="008C5687"/>
    <w:rsid w:val="008D7318"/>
    <w:rsid w:val="008E2FE1"/>
    <w:rsid w:val="008E56D7"/>
    <w:rsid w:val="00901B4F"/>
    <w:rsid w:val="00903A3D"/>
    <w:rsid w:val="00920FC3"/>
    <w:rsid w:val="009239B8"/>
    <w:rsid w:val="009240B7"/>
    <w:rsid w:val="00930C2C"/>
    <w:rsid w:val="00932E52"/>
    <w:rsid w:val="00933014"/>
    <w:rsid w:val="009460FC"/>
    <w:rsid w:val="009479A4"/>
    <w:rsid w:val="009647D6"/>
    <w:rsid w:val="009A0318"/>
    <w:rsid w:val="009A7FEC"/>
    <w:rsid w:val="009B007D"/>
    <w:rsid w:val="009B2F8D"/>
    <w:rsid w:val="009B4368"/>
    <w:rsid w:val="009C00EB"/>
    <w:rsid w:val="009C1E91"/>
    <w:rsid w:val="009C4D58"/>
    <w:rsid w:val="009C6088"/>
    <w:rsid w:val="009C72BD"/>
    <w:rsid w:val="009D0488"/>
    <w:rsid w:val="009F395F"/>
    <w:rsid w:val="009F46A7"/>
    <w:rsid w:val="00A02FA4"/>
    <w:rsid w:val="00A05B88"/>
    <w:rsid w:val="00A106DD"/>
    <w:rsid w:val="00A12CF2"/>
    <w:rsid w:val="00A21C2B"/>
    <w:rsid w:val="00A22A0A"/>
    <w:rsid w:val="00A26F5D"/>
    <w:rsid w:val="00A30183"/>
    <w:rsid w:val="00A320D5"/>
    <w:rsid w:val="00A3491B"/>
    <w:rsid w:val="00A42B03"/>
    <w:rsid w:val="00A5179F"/>
    <w:rsid w:val="00A52DA1"/>
    <w:rsid w:val="00A61148"/>
    <w:rsid w:val="00A64926"/>
    <w:rsid w:val="00A64F58"/>
    <w:rsid w:val="00A75C60"/>
    <w:rsid w:val="00A76B49"/>
    <w:rsid w:val="00A859FC"/>
    <w:rsid w:val="00A85F39"/>
    <w:rsid w:val="00A951ED"/>
    <w:rsid w:val="00AA183E"/>
    <w:rsid w:val="00AB5FE7"/>
    <w:rsid w:val="00AD7A60"/>
    <w:rsid w:val="00AD7E36"/>
    <w:rsid w:val="00AF724D"/>
    <w:rsid w:val="00B14DA8"/>
    <w:rsid w:val="00B2672C"/>
    <w:rsid w:val="00B40174"/>
    <w:rsid w:val="00B4187B"/>
    <w:rsid w:val="00B419D0"/>
    <w:rsid w:val="00B46262"/>
    <w:rsid w:val="00B531B7"/>
    <w:rsid w:val="00B5396E"/>
    <w:rsid w:val="00B55244"/>
    <w:rsid w:val="00B55F60"/>
    <w:rsid w:val="00B71B86"/>
    <w:rsid w:val="00B864A2"/>
    <w:rsid w:val="00B86CF2"/>
    <w:rsid w:val="00B968BF"/>
    <w:rsid w:val="00BB2993"/>
    <w:rsid w:val="00BB600E"/>
    <w:rsid w:val="00BB65BE"/>
    <w:rsid w:val="00BB7D57"/>
    <w:rsid w:val="00BD421E"/>
    <w:rsid w:val="00BE4D38"/>
    <w:rsid w:val="00BF4592"/>
    <w:rsid w:val="00C02A02"/>
    <w:rsid w:val="00C112BD"/>
    <w:rsid w:val="00C243B0"/>
    <w:rsid w:val="00C2771E"/>
    <w:rsid w:val="00C35E6D"/>
    <w:rsid w:val="00C37300"/>
    <w:rsid w:val="00C37404"/>
    <w:rsid w:val="00C472F2"/>
    <w:rsid w:val="00C5010F"/>
    <w:rsid w:val="00C56665"/>
    <w:rsid w:val="00C60A09"/>
    <w:rsid w:val="00C656FA"/>
    <w:rsid w:val="00C95E44"/>
    <w:rsid w:val="00C95E6C"/>
    <w:rsid w:val="00CA510B"/>
    <w:rsid w:val="00CA7A91"/>
    <w:rsid w:val="00CB509D"/>
    <w:rsid w:val="00CC4811"/>
    <w:rsid w:val="00CD01D1"/>
    <w:rsid w:val="00CD42A1"/>
    <w:rsid w:val="00CE5B3D"/>
    <w:rsid w:val="00CF1488"/>
    <w:rsid w:val="00CF3C64"/>
    <w:rsid w:val="00D00A64"/>
    <w:rsid w:val="00D07D3F"/>
    <w:rsid w:val="00D272AB"/>
    <w:rsid w:val="00D31D23"/>
    <w:rsid w:val="00D40733"/>
    <w:rsid w:val="00D425A6"/>
    <w:rsid w:val="00D51CBC"/>
    <w:rsid w:val="00D60CBF"/>
    <w:rsid w:val="00D61988"/>
    <w:rsid w:val="00D646D6"/>
    <w:rsid w:val="00D73C37"/>
    <w:rsid w:val="00D74ADA"/>
    <w:rsid w:val="00D91438"/>
    <w:rsid w:val="00D922BC"/>
    <w:rsid w:val="00DA6625"/>
    <w:rsid w:val="00DD1A77"/>
    <w:rsid w:val="00DD365A"/>
    <w:rsid w:val="00DE3C67"/>
    <w:rsid w:val="00DE4C19"/>
    <w:rsid w:val="00DE6554"/>
    <w:rsid w:val="00E00301"/>
    <w:rsid w:val="00E00AFE"/>
    <w:rsid w:val="00E06EB5"/>
    <w:rsid w:val="00E16F66"/>
    <w:rsid w:val="00E27D03"/>
    <w:rsid w:val="00E432A5"/>
    <w:rsid w:val="00E60E4C"/>
    <w:rsid w:val="00E67240"/>
    <w:rsid w:val="00E70AD5"/>
    <w:rsid w:val="00E712AD"/>
    <w:rsid w:val="00E755B3"/>
    <w:rsid w:val="00E77731"/>
    <w:rsid w:val="00E83C21"/>
    <w:rsid w:val="00E96F2A"/>
    <w:rsid w:val="00EA4821"/>
    <w:rsid w:val="00EB1692"/>
    <w:rsid w:val="00ED1364"/>
    <w:rsid w:val="00EE2B85"/>
    <w:rsid w:val="00EE59EA"/>
    <w:rsid w:val="00EE75DD"/>
    <w:rsid w:val="00EF6CD1"/>
    <w:rsid w:val="00F159DF"/>
    <w:rsid w:val="00F22DF1"/>
    <w:rsid w:val="00F238A3"/>
    <w:rsid w:val="00F45DBA"/>
    <w:rsid w:val="00F47FA6"/>
    <w:rsid w:val="00F514A3"/>
    <w:rsid w:val="00F64237"/>
    <w:rsid w:val="00F66940"/>
    <w:rsid w:val="00F7096D"/>
    <w:rsid w:val="00F765D0"/>
    <w:rsid w:val="00F96B8A"/>
    <w:rsid w:val="00FC01CA"/>
    <w:rsid w:val="00FC2D30"/>
    <w:rsid w:val="00FC312A"/>
    <w:rsid w:val="00FF3D20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8DB"/>
  <w15:docId w15:val="{FB534FDB-7E13-4EB3-BB94-556C5E36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4E0B-AE47-4EAD-91BC-65FEAA85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7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Пахомова Е.Н.</cp:lastModifiedBy>
  <cp:revision>79</cp:revision>
  <cp:lastPrinted>2023-09-15T12:39:00Z</cp:lastPrinted>
  <dcterms:created xsi:type="dcterms:W3CDTF">2023-07-20T12:20:00Z</dcterms:created>
  <dcterms:modified xsi:type="dcterms:W3CDTF">2023-09-19T11:28:00Z</dcterms:modified>
</cp:coreProperties>
</file>